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19F50" w14:textId="77777777" w:rsidR="004B0262" w:rsidRPr="00746FFF" w:rsidRDefault="004B0262"/>
    <w:p w14:paraId="04B98F31" w14:textId="74423747" w:rsidR="004B0262" w:rsidRPr="00746FFF" w:rsidRDefault="00075370">
      <w:pPr>
        <w:rPr>
          <w:b/>
          <w:bCs/>
        </w:rPr>
      </w:pPr>
      <w:r w:rsidRPr="00746FFF">
        <w:rPr>
          <w:b/>
          <w:bCs/>
        </w:rPr>
        <w:t>Job Description</w:t>
      </w:r>
    </w:p>
    <w:tbl>
      <w:tblPr>
        <w:tblStyle w:val="TableGrid"/>
        <w:tblW w:w="0" w:type="auto"/>
        <w:tblLook w:val="04A0" w:firstRow="1" w:lastRow="0" w:firstColumn="1" w:lastColumn="0" w:noHBand="0" w:noVBand="1"/>
      </w:tblPr>
      <w:tblGrid>
        <w:gridCol w:w="2263"/>
        <w:gridCol w:w="8193"/>
      </w:tblGrid>
      <w:tr w:rsidR="00075370" w:rsidRPr="00746FFF" w14:paraId="2E64648E" w14:textId="77777777" w:rsidTr="5843E1B2">
        <w:tc>
          <w:tcPr>
            <w:tcW w:w="2263" w:type="dxa"/>
          </w:tcPr>
          <w:p w14:paraId="3FEEC397" w14:textId="39C77882" w:rsidR="00075370" w:rsidRPr="00746FFF" w:rsidRDefault="00075370">
            <w:r w:rsidRPr="00746FFF">
              <w:t>Job Title:</w:t>
            </w:r>
          </w:p>
        </w:tc>
        <w:tc>
          <w:tcPr>
            <w:tcW w:w="8193" w:type="dxa"/>
          </w:tcPr>
          <w:p w14:paraId="45D24315" w14:textId="3AA61D49" w:rsidR="00075370" w:rsidRPr="00746FFF" w:rsidRDefault="00075370">
            <w:r w:rsidRPr="00746FFF">
              <w:t>Manager</w:t>
            </w:r>
          </w:p>
        </w:tc>
      </w:tr>
      <w:tr w:rsidR="00075370" w:rsidRPr="00746FFF" w14:paraId="72A39210" w14:textId="77777777" w:rsidTr="5843E1B2">
        <w:tc>
          <w:tcPr>
            <w:tcW w:w="2263" w:type="dxa"/>
          </w:tcPr>
          <w:p w14:paraId="5C7272F3" w14:textId="3466DDA2" w:rsidR="00075370" w:rsidRPr="00746FFF" w:rsidRDefault="00075370">
            <w:r w:rsidRPr="00746FFF">
              <w:t>Location:</w:t>
            </w:r>
          </w:p>
        </w:tc>
        <w:tc>
          <w:tcPr>
            <w:tcW w:w="8193" w:type="dxa"/>
          </w:tcPr>
          <w:p w14:paraId="2DB0CC8A" w14:textId="5ACBD754" w:rsidR="00075370" w:rsidRPr="003F2CDC" w:rsidRDefault="5843E1B2">
            <w:r w:rsidRPr="003F2CDC">
              <w:t xml:space="preserve">On-site, at </w:t>
            </w:r>
            <w:proofErr w:type="spellStart"/>
            <w:r w:rsidRPr="003F2CDC">
              <w:t>Kildean</w:t>
            </w:r>
            <w:proofErr w:type="spellEnd"/>
            <w:r w:rsidRPr="003F2CDC">
              <w:t xml:space="preserve"> Business and Enterprise Hub, 146 Drip Road, </w:t>
            </w:r>
            <w:proofErr w:type="spellStart"/>
            <w:r w:rsidRPr="003F2CDC">
              <w:t>Raploch</w:t>
            </w:r>
            <w:proofErr w:type="spellEnd"/>
            <w:r w:rsidRPr="003F2CDC">
              <w:t>, Stirling, FK8 1RW</w:t>
            </w:r>
          </w:p>
        </w:tc>
      </w:tr>
      <w:tr w:rsidR="00075370" w:rsidRPr="00746FFF" w14:paraId="2978F6E0" w14:textId="77777777" w:rsidTr="5843E1B2">
        <w:tc>
          <w:tcPr>
            <w:tcW w:w="2263" w:type="dxa"/>
          </w:tcPr>
          <w:p w14:paraId="0827580B" w14:textId="6951517D" w:rsidR="00075370" w:rsidRPr="00746FFF" w:rsidRDefault="00075370">
            <w:r w:rsidRPr="00746FFF">
              <w:t>Hours of Work:</w:t>
            </w:r>
          </w:p>
        </w:tc>
        <w:tc>
          <w:tcPr>
            <w:tcW w:w="8193" w:type="dxa"/>
          </w:tcPr>
          <w:p w14:paraId="379B76C7" w14:textId="4FC0ACF1" w:rsidR="00075370" w:rsidRPr="003F2CDC" w:rsidRDefault="009F437D">
            <w:r w:rsidRPr="003F2CDC">
              <w:t>Full time (37 hours per week)</w:t>
            </w:r>
          </w:p>
          <w:p w14:paraId="31C82E79" w14:textId="77777777" w:rsidR="0061530E" w:rsidRPr="003F2CDC" w:rsidRDefault="5843E1B2" w:rsidP="5843E1B2">
            <w:r w:rsidRPr="003F2CDC">
              <w:t>This role is open to job share, ideally at 22 hours per person</w:t>
            </w:r>
          </w:p>
          <w:p w14:paraId="68694495" w14:textId="08DB9319" w:rsidR="009F437D" w:rsidRPr="003F2CDC" w:rsidRDefault="009F437D" w:rsidP="5843E1B2">
            <w:r w:rsidRPr="003F2CDC">
              <w:t>Office hours are Monday - Friday 9-5</w:t>
            </w:r>
          </w:p>
        </w:tc>
      </w:tr>
      <w:tr w:rsidR="005C61EE" w:rsidRPr="00746FFF" w14:paraId="5E149278" w14:textId="77777777" w:rsidTr="5843E1B2">
        <w:tc>
          <w:tcPr>
            <w:tcW w:w="2263" w:type="dxa"/>
          </w:tcPr>
          <w:p w14:paraId="6DF77256" w14:textId="332C82C8" w:rsidR="005C61EE" w:rsidRPr="00746FFF" w:rsidRDefault="005C61EE">
            <w:r w:rsidRPr="00746FFF">
              <w:t>Salary</w:t>
            </w:r>
            <w:r w:rsidR="00216229" w:rsidRPr="00746FFF">
              <w:t xml:space="preserve">: </w:t>
            </w:r>
          </w:p>
        </w:tc>
        <w:tc>
          <w:tcPr>
            <w:tcW w:w="8193" w:type="dxa"/>
          </w:tcPr>
          <w:p w14:paraId="48EA42E1" w14:textId="1930C353" w:rsidR="005C61EE" w:rsidRPr="00746FFF" w:rsidRDefault="5843E1B2" w:rsidP="009F437D">
            <w:pPr>
              <w:rPr>
                <w:color w:val="FF0000"/>
              </w:rPr>
            </w:pPr>
            <w:r>
              <w:t xml:space="preserve">Band 7, Points 28-31: £38,928 to £41,965 </w:t>
            </w:r>
          </w:p>
        </w:tc>
      </w:tr>
      <w:tr w:rsidR="00075370" w:rsidRPr="00746FFF" w14:paraId="0DA6CE05" w14:textId="77777777" w:rsidTr="5843E1B2">
        <w:tc>
          <w:tcPr>
            <w:tcW w:w="2263" w:type="dxa"/>
          </w:tcPr>
          <w:p w14:paraId="20A3B4B0" w14:textId="3C465BDA" w:rsidR="00075370" w:rsidRPr="00746FFF" w:rsidRDefault="00075370">
            <w:r w:rsidRPr="00746FFF">
              <w:t>Responsible to:</w:t>
            </w:r>
          </w:p>
        </w:tc>
        <w:tc>
          <w:tcPr>
            <w:tcW w:w="8193" w:type="dxa"/>
          </w:tcPr>
          <w:p w14:paraId="43577816" w14:textId="1CFDED2A" w:rsidR="00075370" w:rsidRPr="00746FFF" w:rsidRDefault="00075370">
            <w:r w:rsidRPr="00746FFF">
              <w:t>Board of Trustees</w:t>
            </w:r>
          </w:p>
        </w:tc>
      </w:tr>
      <w:tr w:rsidR="00075370" w:rsidRPr="00746FFF" w14:paraId="19B0048F" w14:textId="77777777" w:rsidTr="5843E1B2">
        <w:tc>
          <w:tcPr>
            <w:tcW w:w="2263" w:type="dxa"/>
          </w:tcPr>
          <w:p w14:paraId="533A4A1E" w14:textId="723E98FA" w:rsidR="00075370" w:rsidRPr="00746FFF" w:rsidRDefault="00075370">
            <w:r w:rsidRPr="00746FFF">
              <w:t>Responsible for:</w:t>
            </w:r>
          </w:p>
        </w:tc>
        <w:tc>
          <w:tcPr>
            <w:tcW w:w="8193" w:type="dxa"/>
          </w:tcPr>
          <w:p w14:paraId="7E3A327E" w14:textId="02F227B2" w:rsidR="00075370" w:rsidRPr="00746FFF" w:rsidRDefault="00075370">
            <w:r w:rsidRPr="00746FFF">
              <w:t>All employees</w:t>
            </w:r>
            <w:r w:rsidR="0061530E" w:rsidRPr="00746FFF">
              <w:t xml:space="preserve"> and volunteers</w:t>
            </w:r>
          </w:p>
        </w:tc>
      </w:tr>
    </w:tbl>
    <w:p w14:paraId="27B52F35" w14:textId="77777777" w:rsidR="00075370" w:rsidRPr="00746FFF" w:rsidRDefault="00075370"/>
    <w:p w14:paraId="4C8C58C4" w14:textId="1F010DC8" w:rsidR="001F3E53" w:rsidRPr="00746FFF" w:rsidRDefault="001F3E53" w:rsidP="001F3E53">
      <w:pPr>
        <w:rPr>
          <w:bCs/>
        </w:rPr>
      </w:pPr>
      <w:r w:rsidRPr="00746FFF">
        <w:rPr>
          <w:rStyle w:val="Strong"/>
          <w:bCs w:val="0"/>
        </w:rPr>
        <w:t>Purpose of the job</w:t>
      </w:r>
    </w:p>
    <w:p w14:paraId="5DB6F715" w14:textId="2F5B7F7D" w:rsidR="00370077" w:rsidRPr="00746FFF" w:rsidRDefault="5843E1B2" w:rsidP="5843E1B2">
      <w:r>
        <w:t xml:space="preserve">Home-Start Stirling is a local charity that provides support to families with young children who are experiencing challenging times.  Our support is delivered through various services including home-visiting and group support. The manager will provide strategic and operational leadership for Home-Start Stirling, ensuring that we continue to deliver high-quality, safe and effective support for families. The role is responsible for the day-to-day leadership and management of the charity, working closely with the Board of Trustees to strengthen governance, develop strategy, support staff and volunteers, maintain strong partnerships and ensure the charity is well-positioned for the future. </w:t>
      </w:r>
      <w:r w:rsidRPr="003F2CDC">
        <w:rPr>
          <w:rFonts w:ascii="Calibri" w:eastAsia="Calibri" w:hAnsi="Calibri" w:cs="Calibri"/>
        </w:rPr>
        <w:t>Home-Start Stirling is registered with the Care Inspectorate under the category of Housing Support Service.</w:t>
      </w:r>
    </w:p>
    <w:p w14:paraId="2DB2554F" w14:textId="77777777" w:rsidR="00075370" w:rsidRPr="00746FFF" w:rsidRDefault="00075370">
      <w:pPr>
        <w:rPr>
          <w:strike/>
        </w:rPr>
      </w:pPr>
    </w:p>
    <w:p w14:paraId="7E022296" w14:textId="77777777" w:rsidR="00075370" w:rsidRPr="00746FFF" w:rsidRDefault="00075370" w:rsidP="00075370">
      <w:pPr>
        <w:rPr>
          <w:b/>
        </w:rPr>
      </w:pPr>
      <w:r w:rsidRPr="00746FFF">
        <w:rPr>
          <w:rStyle w:val="Strong"/>
          <w:bCs w:val="0"/>
        </w:rPr>
        <w:t>Main Responsibilities</w:t>
      </w:r>
      <w:r w:rsidRPr="00746FFF">
        <w:rPr>
          <w:b/>
        </w:rPr>
        <w:t> </w:t>
      </w:r>
    </w:p>
    <w:p w14:paraId="39A2CB0C" w14:textId="35547070" w:rsidR="00E816CC" w:rsidRPr="00746FFF" w:rsidRDefault="002F7DB1" w:rsidP="00E816CC">
      <w:pPr>
        <w:pStyle w:val="ListParagraph"/>
        <w:numPr>
          <w:ilvl w:val="0"/>
          <w:numId w:val="6"/>
        </w:numPr>
        <w:rPr>
          <w:b/>
        </w:rPr>
      </w:pPr>
      <w:r w:rsidRPr="00746FFF">
        <w:rPr>
          <w:b/>
        </w:rPr>
        <w:t>Strategic leadership and organisational development</w:t>
      </w:r>
    </w:p>
    <w:p w14:paraId="532E2860" w14:textId="77777777" w:rsidR="00E816CC" w:rsidRPr="00746FFF" w:rsidRDefault="002F7DB1" w:rsidP="00E816CC">
      <w:pPr>
        <w:ind w:left="720"/>
      </w:pPr>
      <w:r w:rsidRPr="00746FFF">
        <w:t xml:space="preserve"> • Work with the Board of Trustees to develop, refresh and implement the charity’s strategy.</w:t>
      </w:r>
    </w:p>
    <w:p w14:paraId="3C8911D2" w14:textId="77777777" w:rsidR="00E816CC" w:rsidRPr="00746FFF" w:rsidRDefault="002F7DB1" w:rsidP="00E816CC">
      <w:pPr>
        <w:ind w:left="720"/>
      </w:pPr>
      <w:r w:rsidRPr="00746FFF">
        <w:t xml:space="preserve"> • Provide clear leadership to staff and volunteers, ensuring the charity’s work is aligned with its purpose, values and priorities.</w:t>
      </w:r>
    </w:p>
    <w:p w14:paraId="77465DDD" w14:textId="77777777" w:rsidR="00E816CC" w:rsidRPr="00746FFF" w:rsidRDefault="002F7DB1" w:rsidP="00E816CC">
      <w:pPr>
        <w:ind w:left="720"/>
      </w:pPr>
      <w:r w:rsidRPr="00746FFF">
        <w:t xml:space="preserve"> • Support the Board to understand key opportunities, risks, performance issues and future choices. </w:t>
      </w:r>
    </w:p>
    <w:p w14:paraId="4D708CD9" w14:textId="77777777" w:rsidR="00E816CC" w:rsidRPr="00746FFF" w:rsidRDefault="002F7DB1" w:rsidP="00E816CC">
      <w:pPr>
        <w:ind w:left="720"/>
      </w:pPr>
      <w:r w:rsidRPr="00746FFF">
        <w:t xml:space="preserve">• Lead the organisation through a period of positive reset, learning and improvement following recent change. </w:t>
      </w:r>
    </w:p>
    <w:p w14:paraId="2BA2FCD5" w14:textId="77777777" w:rsidR="001928F1" w:rsidRPr="00746FFF" w:rsidRDefault="002F7DB1" w:rsidP="00E816CC">
      <w:pPr>
        <w:ind w:left="720"/>
      </w:pPr>
      <w:r w:rsidRPr="00746FFF">
        <w:t xml:space="preserve">• Identify opportunities to strengthen the charity’s impact, reach, sustainability and profile. </w:t>
      </w:r>
    </w:p>
    <w:p w14:paraId="781C8370" w14:textId="6BA81E65" w:rsidR="002F7DB1" w:rsidRPr="00746FFF" w:rsidRDefault="002F7DB1" w:rsidP="00E816CC">
      <w:pPr>
        <w:ind w:left="720"/>
      </w:pPr>
      <w:r w:rsidRPr="00746FFF">
        <w:t xml:space="preserve">• Ensure Home-Start </w:t>
      </w:r>
      <w:r w:rsidR="00E816CC" w:rsidRPr="00746FFF">
        <w:t xml:space="preserve">Stirling </w:t>
      </w:r>
      <w:r w:rsidRPr="00746FFF">
        <w:t>contributes appropriately to the wider Home-Start network in Scotland and the UK.</w:t>
      </w:r>
    </w:p>
    <w:p w14:paraId="6EA89183" w14:textId="77777777" w:rsidR="00BB69C0" w:rsidRPr="00746FFF" w:rsidRDefault="00BB69C0" w:rsidP="00E816CC">
      <w:pPr>
        <w:ind w:left="720"/>
      </w:pPr>
    </w:p>
    <w:p w14:paraId="2524F82A" w14:textId="16512E90" w:rsidR="00BB69C0" w:rsidRPr="00746FFF" w:rsidRDefault="00BB69C0" w:rsidP="00BB69C0">
      <w:pPr>
        <w:pStyle w:val="ListParagraph"/>
        <w:numPr>
          <w:ilvl w:val="0"/>
          <w:numId w:val="6"/>
        </w:numPr>
      </w:pPr>
      <w:r w:rsidRPr="00746FFF">
        <w:rPr>
          <w:b/>
          <w:bCs/>
        </w:rPr>
        <w:t>Leadership of staff and volunteers</w:t>
      </w:r>
      <w:r w:rsidRPr="00746FFF">
        <w:t xml:space="preserve"> </w:t>
      </w:r>
    </w:p>
    <w:p w14:paraId="7877EA53" w14:textId="77777777" w:rsidR="00AF5EBE" w:rsidRPr="00746FFF" w:rsidRDefault="00AF5EBE" w:rsidP="00AF5EBE">
      <w:pPr>
        <w:pStyle w:val="ListParagraph"/>
      </w:pPr>
    </w:p>
    <w:p w14:paraId="6A7CC5DC" w14:textId="77777777" w:rsidR="00AF5EBE" w:rsidRPr="00746FFF" w:rsidRDefault="00BB69C0" w:rsidP="00AF5EBE">
      <w:pPr>
        <w:pStyle w:val="ListParagraph"/>
      </w:pPr>
      <w:r w:rsidRPr="00746FFF">
        <w:lastRenderedPageBreak/>
        <w:t xml:space="preserve">• Lead, support and motivate the staff team, creating a positive, respectful and accountable working culture. </w:t>
      </w:r>
    </w:p>
    <w:p w14:paraId="4330392E" w14:textId="77777777" w:rsidR="00AF5EBE" w:rsidRPr="00746FFF" w:rsidRDefault="00AF5EBE" w:rsidP="00AF5EBE">
      <w:pPr>
        <w:pStyle w:val="ListParagraph"/>
      </w:pPr>
    </w:p>
    <w:p w14:paraId="7FC05C07" w14:textId="77777777" w:rsidR="00AF5EBE" w:rsidRPr="00746FFF" w:rsidRDefault="00BB69C0" w:rsidP="00AF5EBE">
      <w:pPr>
        <w:pStyle w:val="ListParagraph"/>
      </w:pPr>
      <w:r w:rsidRPr="00746FFF">
        <w:t>• Ensure staff have clarity about their roles, responsibilities, priorities and expected ways of working.</w:t>
      </w:r>
    </w:p>
    <w:p w14:paraId="409663DA" w14:textId="77777777" w:rsidR="00AF5EBE" w:rsidRPr="00746FFF" w:rsidRDefault="00AF5EBE" w:rsidP="00AF5EBE">
      <w:pPr>
        <w:pStyle w:val="ListParagraph"/>
      </w:pPr>
    </w:p>
    <w:p w14:paraId="7D199105" w14:textId="77777777" w:rsidR="00AF5EBE" w:rsidRPr="00746FFF" w:rsidRDefault="00BB69C0" w:rsidP="00AF5EBE">
      <w:pPr>
        <w:pStyle w:val="ListParagraph"/>
      </w:pPr>
      <w:r w:rsidRPr="00746FFF">
        <w:t xml:space="preserve"> • Promote strong team working across services and projects, and encouraging shared responsibility for families and outcomes</w:t>
      </w:r>
    </w:p>
    <w:p w14:paraId="57FE85BD" w14:textId="77777777" w:rsidR="00AF5EBE" w:rsidRPr="00746FFF" w:rsidRDefault="00AF5EBE" w:rsidP="00AF5EBE">
      <w:pPr>
        <w:pStyle w:val="ListParagraph"/>
      </w:pPr>
    </w:p>
    <w:p w14:paraId="53AC5ABE" w14:textId="16221520" w:rsidR="00AF5EBE" w:rsidRPr="00746FFF" w:rsidRDefault="00BB69C0" w:rsidP="00AF5EBE">
      <w:pPr>
        <w:pStyle w:val="ListParagraph"/>
      </w:pPr>
      <w:r w:rsidRPr="00746FFF">
        <w:t xml:space="preserve"> • Ensure appropriate supervision, support, wellbeing arrangements and development opportunities are in place for staff.</w:t>
      </w:r>
    </w:p>
    <w:p w14:paraId="3FB449AB" w14:textId="77777777" w:rsidR="00AF5EBE" w:rsidRPr="00746FFF" w:rsidRDefault="00AF5EBE" w:rsidP="00AF5EBE">
      <w:pPr>
        <w:pStyle w:val="ListParagraph"/>
      </w:pPr>
    </w:p>
    <w:p w14:paraId="4285C132" w14:textId="77777777" w:rsidR="00AF5EBE" w:rsidRPr="00746FFF" w:rsidRDefault="00BB69C0" w:rsidP="00AF5EBE">
      <w:pPr>
        <w:pStyle w:val="ListParagraph"/>
      </w:pPr>
      <w:r w:rsidRPr="00746FFF">
        <w:t xml:space="preserve"> • Oversee the recruitment, induction, training and support of staff and volunteers in line with Home-Start policies and good practice.</w:t>
      </w:r>
    </w:p>
    <w:p w14:paraId="70810A58" w14:textId="77777777" w:rsidR="00AF5EBE" w:rsidRPr="00746FFF" w:rsidRDefault="00AF5EBE" w:rsidP="00AF5EBE">
      <w:pPr>
        <w:pStyle w:val="ListParagraph"/>
      </w:pPr>
    </w:p>
    <w:p w14:paraId="52CB4E0F" w14:textId="027AF7EC" w:rsidR="00BB69C0" w:rsidRPr="00746FFF" w:rsidRDefault="00BB69C0" w:rsidP="00AF5EBE">
      <w:pPr>
        <w:pStyle w:val="ListParagraph"/>
      </w:pPr>
      <w:r w:rsidRPr="00746FFF">
        <w:t xml:space="preserve"> • Model the values and behaviours expected across the charity.</w:t>
      </w:r>
    </w:p>
    <w:p w14:paraId="5EB82A3C" w14:textId="77777777" w:rsidR="00C47F34" w:rsidRPr="00746FFF" w:rsidRDefault="00C47F34" w:rsidP="00AF5EBE">
      <w:pPr>
        <w:pStyle w:val="ListParagraph"/>
      </w:pPr>
    </w:p>
    <w:p w14:paraId="66E82BE8" w14:textId="73E947E8" w:rsidR="00C47F34" w:rsidRPr="00746FFF" w:rsidRDefault="00C47F34" w:rsidP="00C47F34">
      <w:pPr>
        <w:pStyle w:val="ListParagraph"/>
        <w:numPr>
          <w:ilvl w:val="0"/>
          <w:numId w:val="6"/>
        </w:numPr>
        <w:rPr>
          <w:b/>
          <w:bCs/>
        </w:rPr>
      </w:pPr>
      <w:r w:rsidRPr="00746FFF">
        <w:rPr>
          <w:b/>
          <w:bCs/>
        </w:rPr>
        <w:t>Service quality, safeguarding and family support</w:t>
      </w:r>
    </w:p>
    <w:p w14:paraId="59F2A2B2" w14:textId="77777777" w:rsidR="00C47F34" w:rsidRPr="00746FFF" w:rsidRDefault="00C47F34" w:rsidP="00C47F34">
      <w:pPr>
        <w:pStyle w:val="ListParagraph"/>
        <w:rPr>
          <w:b/>
          <w:bCs/>
        </w:rPr>
      </w:pPr>
    </w:p>
    <w:p w14:paraId="2BC2047B" w14:textId="77777777" w:rsidR="00C47F34" w:rsidRPr="00746FFF" w:rsidRDefault="00C47F34" w:rsidP="00C47F34">
      <w:pPr>
        <w:pStyle w:val="ListParagraph"/>
      </w:pPr>
      <w:r w:rsidRPr="00746FFF">
        <w:t xml:space="preserve"> • Ensure the charity provides safe, high-quality, family-centred services. </w:t>
      </w:r>
    </w:p>
    <w:p w14:paraId="626256CF" w14:textId="77777777" w:rsidR="005642CB" w:rsidRPr="00746FFF" w:rsidRDefault="005642CB" w:rsidP="00C47F34">
      <w:pPr>
        <w:pStyle w:val="ListParagraph"/>
      </w:pPr>
    </w:p>
    <w:p w14:paraId="2A3003A0" w14:textId="77777777" w:rsidR="00C47F34" w:rsidRPr="00746FFF" w:rsidRDefault="00C47F34" w:rsidP="00C47F34">
      <w:pPr>
        <w:pStyle w:val="ListParagraph"/>
      </w:pPr>
      <w:r w:rsidRPr="00746FFF">
        <w:t xml:space="preserve">• Maintain strong oversight of safeguarding, child protection and adult protection responsibilities, ensuring policies and procedures are understood and followed. </w:t>
      </w:r>
    </w:p>
    <w:p w14:paraId="2FCBA81A" w14:textId="77777777" w:rsidR="001B78B8" w:rsidRPr="00746FFF" w:rsidRDefault="001B78B8" w:rsidP="001B78B8">
      <w:pPr>
        <w:numPr>
          <w:ilvl w:val="0"/>
          <w:numId w:val="2"/>
        </w:numPr>
        <w:spacing w:after="0" w:line="240" w:lineRule="auto"/>
        <w:outlineLvl w:val="0"/>
      </w:pPr>
      <w:r w:rsidRPr="00746FFF">
        <w:t xml:space="preserve">To submit all required evidence for the HSUK Quality assurance processes – including the annual National Data requirement. </w:t>
      </w:r>
    </w:p>
    <w:p w14:paraId="482C536B" w14:textId="77777777" w:rsidR="004655A6" w:rsidRPr="00746FFF" w:rsidRDefault="004655A6" w:rsidP="004655A6">
      <w:pPr>
        <w:spacing w:after="0" w:line="240" w:lineRule="auto"/>
        <w:ind w:left="1080"/>
        <w:outlineLvl w:val="0"/>
      </w:pPr>
    </w:p>
    <w:p w14:paraId="2F7ED55A" w14:textId="0815D1B3" w:rsidR="001B78B8" w:rsidRPr="003F2CDC" w:rsidRDefault="5843E1B2" w:rsidP="5843E1B2">
      <w:pPr>
        <w:numPr>
          <w:ilvl w:val="0"/>
          <w:numId w:val="2"/>
        </w:numPr>
        <w:spacing w:after="0" w:line="240" w:lineRule="auto"/>
        <w:outlineLvl w:val="0"/>
      </w:pPr>
      <w:r>
        <w:t>Comply with Care Inspectorate reporting requirements</w:t>
      </w:r>
      <w:r w:rsidRPr="5843E1B2">
        <w:rPr>
          <w:color w:val="FF0000"/>
        </w:rPr>
        <w:t xml:space="preserve"> </w:t>
      </w:r>
      <w:r w:rsidRPr="003F2CDC">
        <w:t>and provide evidence to meet their quality indicators</w:t>
      </w:r>
    </w:p>
    <w:p w14:paraId="0207E093" w14:textId="77777777" w:rsidR="005642CB" w:rsidRPr="003F2CDC" w:rsidRDefault="005642CB" w:rsidP="00C47F34">
      <w:pPr>
        <w:pStyle w:val="ListParagraph"/>
      </w:pPr>
    </w:p>
    <w:p w14:paraId="3D523CF7" w14:textId="77777777" w:rsidR="00C47F34" w:rsidRPr="00746FFF" w:rsidRDefault="00C47F34" w:rsidP="00C47F34">
      <w:pPr>
        <w:pStyle w:val="ListParagraph"/>
      </w:pPr>
      <w:r w:rsidRPr="00746FFF">
        <w:t xml:space="preserve">• Ensure service delivery is regularly reviewed, monitored and improved. </w:t>
      </w:r>
    </w:p>
    <w:p w14:paraId="24BDD505" w14:textId="77777777" w:rsidR="005642CB" w:rsidRPr="00746FFF" w:rsidRDefault="005642CB" w:rsidP="00C47F34">
      <w:pPr>
        <w:pStyle w:val="ListParagraph"/>
      </w:pPr>
    </w:p>
    <w:p w14:paraId="00A951B6" w14:textId="77777777" w:rsidR="00C47F34" w:rsidRPr="00746FFF" w:rsidRDefault="00C47F34" w:rsidP="00C47F34">
      <w:pPr>
        <w:pStyle w:val="ListParagraph"/>
      </w:pPr>
      <w:r w:rsidRPr="00746FFF">
        <w:t>• Support staff and volunteers to provide effective support to families, including both individual family support and group-based work.</w:t>
      </w:r>
    </w:p>
    <w:p w14:paraId="5D47CC23" w14:textId="77777777" w:rsidR="005642CB" w:rsidRPr="00746FFF" w:rsidRDefault="005642CB" w:rsidP="00C47F34">
      <w:pPr>
        <w:pStyle w:val="ListParagraph"/>
      </w:pPr>
    </w:p>
    <w:p w14:paraId="14FD8937" w14:textId="77777777" w:rsidR="005642CB" w:rsidRPr="00746FFF" w:rsidRDefault="00C47F34" w:rsidP="00C47F34">
      <w:pPr>
        <w:pStyle w:val="ListParagraph"/>
      </w:pPr>
      <w:r w:rsidRPr="00746FFF">
        <w:t xml:space="preserve"> • Ensure the charity can evidence the quality, outcomes and impact of its work.</w:t>
      </w:r>
    </w:p>
    <w:p w14:paraId="6FA6C1CD" w14:textId="77777777" w:rsidR="005642CB" w:rsidRPr="00746FFF" w:rsidRDefault="005642CB" w:rsidP="00C47F34">
      <w:pPr>
        <w:pStyle w:val="ListParagraph"/>
      </w:pPr>
    </w:p>
    <w:p w14:paraId="5EAFD052" w14:textId="70430A6C" w:rsidR="00C47F34" w:rsidRPr="00746FFF" w:rsidRDefault="5843E1B2" w:rsidP="00C47F34">
      <w:pPr>
        <w:pStyle w:val="ListParagraph"/>
      </w:pPr>
      <w:r w:rsidRPr="003F2CDC">
        <w:t xml:space="preserve"> • Maintain and strengthen </w:t>
      </w:r>
      <w:r>
        <w:t>systems for case recording, monitoring, evaluation and learning.</w:t>
      </w:r>
    </w:p>
    <w:p w14:paraId="476BF74C" w14:textId="77777777" w:rsidR="009D01BD" w:rsidRPr="00746FFF" w:rsidRDefault="009D01BD" w:rsidP="00075370">
      <w:pPr>
        <w:rPr>
          <w:rStyle w:val="Strong"/>
          <w:strike/>
        </w:rPr>
      </w:pPr>
      <w:bookmarkStart w:id="0" w:name="_GoBack"/>
      <w:bookmarkEnd w:id="0"/>
    </w:p>
    <w:p w14:paraId="0BDD4DC8" w14:textId="43FD99F8" w:rsidR="009D01BD" w:rsidRPr="00746FFF" w:rsidRDefault="009D01BD" w:rsidP="009D01BD">
      <w:pPr>
        <w:pStyle w:val="ListParagraph"/>
        <w:numPr>
          <w:ilvl w:val="0"/>
          <w:numId w:val="6"/>
        </w:numPr>
        <w:rPr>
          <w:b/>
          <w:bCs/>
        </w:rPr>
      </w:pPr>
      <w:r w:rsidRPr="00746FFF">
        <w:rPr>
          <w:b/>
          <w:bCs/>
        </w:rPr>
        <w:t xml:space="preserve">Governance and Board support </w:t>
      </w:r>
    </w:p>
    <w:p w14:paraId="6025A9E1" w14:textId="77777777" w:rsidR="00216229" w:rsidRPr="00746FFF" w:rsidRDefault="00216229" w:rsidP="00216229">
      <w:pPr>
        <w:pStyle w:val="ListParagraph"/>
        <w:rPr>
          <w:b/>
          <w:bCs/>
        </w:rPr>
      </w:pPr>
    </w:p>
    <w:p w14:paraId="43AD6126" w14:textId="77777777" w:rsidR="009D01BD" w:rsidRPr="00746FFF" w:rsidRDefault="009D01BD" w:rsidP="009D01BD">
      <w:pPr>
        <w:pStyle w:val="ListParagraph"/>
      </w:pPr>
      <w:r w:rsidRPr="00746FFF">
        <w:t>• Report to and support the Board of Trustees, providing clear, timely and relevant information to enable good governance and decision-making.</w:t>
      </w:r>
    </w:p>
    <w:p w14:paraId="49476667" w14:textId="77777777" w:rsidR="008E537F" w:rsidRPr="00746FFF" w:rsidRDefault="008E537F" w:rsidP="009D01BD">
      <w:pPr>
        <w:pStyle w:val="ListParagraph"/>
      </w:pPr>
    </w:p>
    <w:p w14:paraId="362ADDA1" w14:textId="77777777" w:rsidR="009D01BD" w:rsidRPr="00746FFF" w:rsidRDefault="009D01BD" w:rsidP="009D01BD">
      <w:pPr>
        <w:pStyle w:val="ListParagraph"/>
      </w:pPr>
      <w:r w:rsidRPr="00746FFF">
        <w:lastRenderedPageBreak/>
        <w:t xml:space="preserve"> • Work closely with the Chair to plan Board meetings and ensure the Board has appropriate oversight of strategy, finance, risk, safeguarding, service delivery and people matters. </w:t>
      </w:r>
    </w:p>
    <w:p w14:paraId="0333D243" w14:textId="77777777" w:rsidR="008E537F" w:rsidRPr="00746FFF" w:rsidRDefault="008E537F" w:rsidP="009D01BD">
      <w:pPr>
        <w:pStyle w:val="ListParagraph"/>
      </w:pPr>
    </w:p>
    <w:p w14:paraId="02E2514C" w14:textId="77777777" w:rsidR="009D01BD" w:rsidRPr="00746FFF" w:rsidRDefault="009D01BD" w:rsidP="009D01BD">
      <w:pPr>
        <w:pStyle w:val="ListParagraph"/>
      </w:pPr>
      <w:r w:rsidRPr="00746FFF">
        <w:t xml:space="preserve">• Ensure the charity complies with relevant legal, regulatory, contractual and Home-Start requirements. </w:t>
      </w:r>
    </w:p>
    <w:p w14:paraId="44BE1F8B" w14:textId="77777777" w:rsidR="008E537F" w:rsidRPr="00746FFF" w:rsidRDefault="008E537F" w:rsidP="009D01BD">
      <w:pPr>
        <w:pStyle w:val="ListParagraph"/>
      </w:pPr>
    </w:p>
    <w:p w14:paraId="337A9A8B" w14:textId="77777777" w:rsidR="008E537F" w:rsidRPr="00746FFF" w:rsidRDefault="009D01BD" w:rsidP="009D01BD">
      <w:pPr>
        <w:pStyle w:val="ListParagraph"/>
      </w:pPr>
      <w:r w:rsidRPr="00746FFF">
        <w:t>• Support the Board in maintaining and reviewing policies, procedures, risk registers and governance arrangements.</w:t>
      </w:r>
    </w:p>
    <w:p w14:paraId="65D28BC8" w14:textId="77777777" w:rsidR="003E3128" w:rsidRPr="00746FFF" w:rsidRDefault="003E3128" w:rsidP="009D01BD">
      <w:pPr>
        <w:pStyle w:val="ListParagraph"/>
      </w:pPr>
    </w:p>
    <w:p w14:paraId="470E43BB" w14:textId="77777777" w:rsidR="008E537F" w:rsidRPr="00746FFF" w:rsidRDefault="009D01BD" w:rsidP="009D01BD">
      <w:pPr>
        <w:pStyle w:val="ListParagraph"/>
      </w:pPr>
      <w:r w:rsidRPr="00746FFF">
        <w:t xml:space="preserve"> • Ensure significant risks, issues or concerns are escalated appropriately and promptly. </w:t>
      </w:r>
    </w:p>
    <w:p w14:paraId="6EBC704E" w14:textId="77777777" w:rsidR="003E3128" w:rsidRPr="00746FFF" w:rsidRDefault="003E3128" w:rsidP="009D01BD">
      <w:pPr>
        <w:pStyle w:val="ListParagraph"/>
      </w:pPr>
    </w:p>
    <w:p w14:paraId="580F2F57" w14:textId="77777777" w:rsidR="008E537F" w:rsidRPr="00746FFF" w:rsidRDefault="009D01BD" w:rsidP="009D01BD">
      <w:pPr>
        <w:pStyle w:val="ListParagraph"/>
      </w:pPr>
      <w:r w:rsidRPr="00746FFF">
        <w:t>• Support the recruitment, induction and effective involvement of Trustees where required.</w:t>
      </w:r>
    </w:p>
    <w:p w14:paraId="399939C3" w14:textId="77777777" w:rsidR="008E537F" w:rsidRPr="00746FFF" w:rsidRDefault="008E537F" w:rsidP="009D01BD">
      <w:pPr>
        <w:pStyle w:val="ListParagraph"/>
      </w:pPr>
    </w:p>
    <w:p w14:paraId="17810FC2" w14:textId="4D463462" w:rsidR="008E537F" w:rsidRPr="00746FFF" w:rsidRDefault="009D01BD" w:rsidP="008E537F">
      <w:pPr>
        <w:pStyle w:val="ListParagraph"/>
        <w:numPr>
          <w:ilvl w:val="0"/>
          <w:numId w:val="6"/>
        </w:numPr>
        <w:rPr>
          <w:b/>
          <w:bCs/>
        </w:rPr>
      </w:pPr>
      <w:r w:rsidRPr="00746FFF">
        <w:rPr>
          <w:b/>
          <w:bCs/>
        </w:rPr>
        <w:t>Finance, funding and sustainability</w:t>
      </w:r>
    </w:p>
    <w:p w14:paraId="7D37BA91" w14:textId="77777777" w:rsidR="002E7C8C" w:rsidRPr="00746FFF" w:rsidRDefault="009D01BD" w:rsidP="008E537F">
      <w:pPr>
        <w:pStyle w:val="ListParagraph"/>
      </w:pPr>
      <w:r w:rsidRPr="00746FFF">
        <w:t xml:space="preserve"> • Work with the Treasurer, Board and relevant staff to ensure </w:t>
      </w:r>
      <w:r w:rsidR="002E7C8C" w:rsidRPr="00746FFF">
        <w:t xml:space="preserve">strong financial management, budgeting, reporting and control. </w:t>
      </w:r>
    </w:p>
    <w:p w14:paraId="5BEDE17D" w14:textId="77777777" w:rsidR="00C64FB4" w:rsidRPr="00746FFF" w:rsidRDefault="00C64FB4" w:rsidP="008E537F">
      <w:pPr>
        <w:pStyle w:val="ListParagraph"/>
      </w:pPr>
    </w:p>
    <w:p w14:paraId="6EA85C3B" w14:textId="1ABFAB70" w:rsidR="002E7C8C" w:rsidRPr="00746FFF" w:rsidRDefault="002E7C8C" w:rsidP="001E189D">
      <w:pPr>
        <w:pStyle w:val="ListParagraph"/>
      </w:pPr>
      <w:r w:rsidRPr="00746FFF">
        <w:t xml:space="preserve">• Ensure the Board receives clear financial information and understands key financial risks and decisions. </w:t>
      </w:r>
    </w:p>
    <w:p w14:paraId="1ACA4041" w14:textId="77777777" w:rsidR="00C64FB4" w:rsidRPr="00746FFF" w:rsidRDefault="00C64FB4" w:rsidP="008E537F">
      <w:pPr>
        <w:pStyle w:val="ListParagraph"/>
      </w:pPr>
    </w:p>
    <w:p w14:paraId="0E56B393" w14:textId="77777777" w:rsidR="00646267" w:rsidRPr="00746FFF" w:rsidRDefault="002E7C8C" w:rsidP="008E537F">
      <w:pPr>
        <w:pStyle w:val="ListParagraph"/>
      </w:pPr>
      <w:r w:rsidRPr="00746FFF">
        <w:t xml:space="preserve">• Develop and maintain strong relationships with funders, commissioners, donors and partners. </w:t>
      </w:r>
    </w:p>
    <w:p w14:paraId="6359B662" w14:textId="77777777" w:rsidR="00C64FB4" w:rsidRPr="00746FFF" w:rsidRDefault="00C64FB4" w:rsidP="008E537F">
      <w:pPr>
        <w:pStyle w:val="ListParagraph"/>
      </w:pPr>
    </w:p>
    <w:p w14:paraId="1697F4BC" w14:textId="60073EC9" w:rsidR="001E189D" w:rsidRPr="00746FFF" w:rsidRDefault="002E7C8C" w:rsidP="001E189D">
      <w:pPr>
        <w:pStyle w:val="ListParagraph"/>
      </w:pPr>
      <w:r w:rsidRPr="00746FFF">
        <w:t>• Ensure funding applications, reports and monitoring information are accurate, timely and aligned with the charity’s priorities.</w:t>
      </w:r>
    </w:p>
    <w:p w14:paraId="5D03B917" w14:textId="77777777" w:rsidR="001E189D" w:rsidRPr="00746FFF" w:rsidRDefault="001E189D" w:rsidP="001E189D">
      <w:pPr>
        <w:pStyle w:val="ListParagraph"/>
      </w:pPr>
    </w:p>
    <w:p w14:paraId="40E4B1B1" w14:textId="03B6C86A" w:rsidR="00646267" w:rsidRPr="00746FFF" w:rsidRDefault="002E7C8C" w:rsidP="008E537F">
      <w:pPr>
        <w:pStyle w:val="ListParagraph"/>
      </w:pPr>
      <w:r w:rsidRPr="00746FFF">
        <w:t xml:space="preserve"> • Lead work to demonstrate value, impact and outcomes to funders and stakeholders.</w:t>
      </w:r>
    </w:p>
    <w:p w14:paraId="2B7E192E" w14:textId="77777777" w:rsidR="001E189D" w:rsidRPr="00746FFF" w:rsidRDefault="001E189D" w:rsidP="008E537F">
      <w:pPr>
        <w:pStyle w:val="ListParagraph"/>
      </w:pPr>
    </w:p>
    <w:p w14:paraId="430A3024" w14:textId="192942B1" w:rsidR="001E189D" w:rsidRPr="00746FFF" w:rsidRDefault="001E189D" w:rsidP="001E189D">
      <w:pPr>
        <w:pStyle w:val="ListParagraph"/>
        <w:numPr>
          <w:ilvl w:val="0"/>
          <w:numId w:val="8"/>
        </w:numPr>
      </w:pPr>
      <w:r w:rsidRPr="00746FFF">
        <w:t xml:space="preserve">Develop a fundraising </w:t>
      </w:r>
      <w:r w:rsidR="004571A5" w:rsidRPr="00746FFF">
        <w:t>strategy</w:t>
      </w:r>
    </w:p>
    <w:p w14:paraId="295215F6" w14:textId="77777777" w:rsidR="00646267" w:rsidRPr="00746FFF" w:rsidRDefault="00646267" w:rsidP="008E537F">
      <w:pPr>
        <w:pStyle w:val="ListParagraph"/>
      </w:pPr>
    </w:p>
    <w:p w14:paraId="1E3D03CA" w14:textId="77777777" w:rsidR="00D436B1" w:rsidRPr="00746FFF" w:rsidRDefault="002E7C8C" w:rsidP="00646267">
      <w:pPr>
        <w:pStyle w:val="ListParagraph"/>
        <w:numPr>
          <w:ilvl w:val="0"/>
          <w:numId w:val="6"/>
        </w:numPr>
      </w:pPr>
      <w:r w:rsidRPr="00746FFF">
        <w:rPr>
          <w:b/>
          <w:bCs/>
        </w:rPr>
        <w:t>Partnerships, profile and external relationships</w:t>
      </w:r>
      <w:r w:rsidRPr="00746FFF">
        <w:t xml:space="preserve"> </w:t>
      </w:r>
    </w:p>
    <w:p w14:paraId="58CA0DE7" w14:textId="1FF869FE" w:rsidR="00C64FB4" w:rsidRPr="00746FFF" w:rsidRDefault="00C64FB4" w:rsidP="00C64FB4">
      <w:pPr>
        <w:pStyle w:val="ListParagraph"/>
      </w:pPr>
    </w:p>
    <w:p w14:paraId="03FA2C3A" w14:textId="5CFB17EB" w:rsidR="00646267" w:rsidRPr="00746FFF" w:rsidRDefault="002E7C8C" w:rsidP="00D436B1">
      <w:pPr>
        <w:pStyle w:val="ListParagraph"/>
      </w:pPr>
      <w:r w:rsidRPr="00746FFF">
        <w:t>• Act as a senior representative and spokesperson for Home-Start</w:t>
      </w:r>
      <w:r w:rsidR="00D436B1" w:rsidRPr="00746FFF">
        <w:t xml:space="preserve"> Stirling</w:t>
      </w:r>
      <w:r w:rsidRPr="00746FFF">
        <w:t xml:space="preserve">. </w:t>
      </w:r>
    </w:p>
    <w:p w14:paraId="2AFFC4F6" w14:textId="77777777" w:rsidR="00D436B1" w:rsidRPr="00746FFF" w:rsidRDefault="00D436B1" w:rsidP="00D436B1">
      <w:pPr>
        <w:pStyle w:val="ListParagraph"/>
      </w:pPr>
    </w:p>
    <w:p w14:paraId="42014B0D" w14:textId="1AFDBAFE" w:rsidR="00646267" w:rsidRPr="00746FFF" w:rsidRDefault="002E7C8C" w:rsidP="00646267">
      <w:pPr>
        <w:pStyle w:val="ListParagraph"/>
      </w:pPr>
      <w:r w:rsidRPr="00746FFF">
        <w:t xml:space="preserve">• Build and maintain effective relationships with </w:t>
      </w:r>
      <w:r w:rsidR="00646267" w:rsidRPr="00746FFF">
        <w:t xml:space="preserve">Stirling </w:t>
      </w:r>
      <w:r w:rsidRPr="00746FFF">
        <w:t xml:space="preserve">Council, referral partners, funders, community organisations, Home-Start UK, Home-Start Scotland and other stakeholders. </w:t>
      </w:r>
    </w:p>
    <w:p w14:paraId="2AD6DB59" w14:textId="77777777" w:rsidR="00D436B1" w:rsidRPr="00746FFF" w:rsidRDefault="00D436B1" w:rsidP="00646267">
      <w:pPr>
        <w:pStyle w:val="ListParagraph"/>
      </w:pPr>
    </w:p>
    <w:p w14:paraId="5EF6F88D" w14:textId="77777777" w:rsidR="00C64FB4" w:rsidRPr="00746FFF" w:rsidRDefault="002E7C8C" w:rsidP="00646267">
      <w:pPr>
        <w:pStyle w:val="ListParagraph"/>
      </w:pPr>
      <w:r w:rsidRPr="00746FFF">
        <w:t>• Promote the charity’s work, reputation and profile across</w:t>
      </w:r>
      <w:r w:rsidR="00646267" w:rsidRPr="00746FFF">
        <w:t xml:space="preserve"> Stirling</w:t>
      </w:r>
      <w:r w:rsidR="00D436B1" w:rsidRPr="00746FFF">
        <w:t>shire</w:t>
      </w:r>
      <w:r w:rsidRPr="00746FFF">
        <w:t xml:space="preserve">. </w:t>
      </w:r>
    </w:p>
    <w:p w14:paraId="718FBD1E" w14:textId="77777777" w:rsidR="00C64FB4" w:rsidRPr="00746FFF" w:rsidRDefault="00C64FB4" w:rsidP="00646267">
      <w:pPr>
        <w:pStyle w:val="ListParagraph"/>
      </w:pPr>
    </w:p>
    <w:p w14:paraId="3A87EC6F" w14:textId="04A8E8C8" w:rsidR="00D436B1" w:rsidRPr="00746FFF" w:rsidRDefault="002E7C8C" w:rsidP="00646267">
      <w:pPr>
        <w:pStyle w:val="ListParagraph"/>
      </w:pPr>
      <w:r w:rsidRPr="00746FFF">
        <w:t>• Identify opportunities for collaboration, partnership working and service development.</w:t>
      </w:r>
    </w:p>
    <w:p w14:paraId="7C46219B" w14:textId="77777777" w:rsidR="00D436B1" w:rsidRPr="00746FFF" w:rsidRDefault="00D436B1" w:rsidP="00646267">
      <w:pPr>
        <w:pStyle w:val="ListParagraph"/>
      </w:pPr>
    </w:p>
    <w:p w14:paraId="3667BD77" w14:textId="77777777" w:rsidR="00D436B1" w:rsidRPr="00746FFF" w:rsidRDefault="002E7C8C" w:rsidP="00646267">
      <w:pPr>
        <w:pStyle w:val="ListParagraph"/>
      </w:pPr>
      <w:r w:rsidRPr="00746FFF">
        <w:t xml:space="preserve"> • Ensure the charity is visible, credible and trusted by families, partners and funders.</w:t>
      </w:r>
    </w:p>
    <w:p w14:paraId="549E7709" w14:textId="77777777" w:rsidR="00D436B1" w:rsidRPr="00746FFF" w:rsidRDefault="00D436B1" w:rsidP="00D436B1">
      <w:pPr>
        <w:pStyle w:val="ListParagraph"/>
        <w:ind w:left="0"/>
        <w:rPr>
          <w:b/>
          <w:bCs/>
        </w:rPr>
      </w:pPr>
    </w:p>
    <w:p w14:paraId="4CD196B0" w14:textId="1F8EABB7" w:rsidR="00D436B1" w:rsidRDefault="002E7C8C" w:rsidP="00D436B1">
      <w:pPr>
        <w:pStyle w:val="ListParagraph"/>
        <w:numPr>
          <w:ilvl w:val="0"/>
          <w:numId w:val="6"/>
        </w:numPr>
      </w:pPr>
      <w:r w:rsidRPr="00746FFF">
        <w:rPr>
          <w:b/>
          <w:bCs/>
        </w:rPr>
        <w:t>Operations, systems and compliance</w:t>
      </w:r>
      <w:r w:rsidRPr="00746FFF">
        <w:t xml:space="preserve"> </w:t>
      </w:r>
    </w:p>
    <w:p w14:paraId="0B539822" w14:textId="77777777" w:rsidR="00345313" w:rsidRPr="00746FFF" w:rsidRDefault="00345313" w:rsidP="00345313">
      <w:pPr>
        <w:pStyle w:val="ListParagraph"/>
      </w:pPr>
    </w:p>
    <w:p w14:paraId="1D45A5B9" w14:textId="77777777" w:rsidR="00D436B1" w:rsidRPr="00746FFF" w:rsidRDefault="002E7C8C" w:rsidP="00D436B1">
      <w:pPr>
        <w:pStyle w:val="ListParagraph"/>
      </w:pPr>
      <w:r w:rsidRPr="00746FFF">
        <w:t>• Ensure the effective day-to-day management of the charity.</w:t>
      </w:r>
    </w:p>
    <w:p w14:paraId="507CEF4D" w14:textId="77777777" w:rsidR="00C64FB4" w:rsidRPr="00746FFF" w:rsidRDefault="00C64FB4" w:rsidP="00D436B1">
      <w:pPr>
        <w:pStyle w:val="ListParagraph"/>
      </w:pPr>
    </w:p>
    <w:p w14:paraId="4115D8D1" w14:textId="77777777" w:rsidR="0069354A" w:rsidRPr="00746FFF" w:rsidRDefault="002E7C8C" w:rsidP="00D436B1">
      <w:pPr>
        <w:pStyle w:val="ListParagraph"/>
      </w:pPr>
      <w:r w:rsidRPr="00746FFF">
        <w:t xml:space="preserve"> • Maintain appropriate administrative, HR, financial, data and reporting systems. </w:t>
      </w:r>
    </w:p>
    <w:p w14:paraId="52053292" w14:textId="77777777" w:rsidR="00C64FB4" w:rsidRPr="00746FFF" w:rsidRDefault="00C64FB4" w:rsidP="00D436B1">
      <w:pPr>
        <w:pStyle w:val="ListParagraph"/>
      </w:pPr>
    </w:p>
    <w:p w14:paraId="2732CB40" w14:textId="77777777" w:rsidR="00C64FB4" w:rsidRPr="00746FFF" w:rsidRDefault="002E7C8C" w:rsidP="00D436B1">
      <w:pPr>
        <w:pStyle w:val="ListParagraph"/>
      </w:pPr>
      <w:r w:rsidRPr="00746FFF">
        <w:t>• Ensure policies and procedures are implemented consistently and reviewed regularly.</w:t>
      </w:r>
    </w:p>
    <w:p w14:paraId="6ABDAD4E" w14:textId="2C71DCDD" w:rsidR="0069354A" w:rsidRPr="00746FFF" w:rsidRDefault="002E7C8C" w:rsidP="00D436B1">
      <w:pPr>
        <w:pStyle w:val="ListParagraph"/>
      </w:pPr>
      <w:r w:rsidRPr="00746FFF">
        <w:t xml:space="preserve"> </w:t>
      </w:r>
    </w:p>
    <w:p w14:paraId="04FF65EA" w14:textId="77777777" w:rsidR="0069354A" w:rsidRPr="00746FFF" w:rsidRDefault="002E7C8C" w:rsidP="00D436B1">
      <w:pPr>
        <w:pStyle w:val="ListParagraph"/>
      </w:pPr>
      <w:r w:rsidRPr="00746FFF">
        <w:t xml:space="preserve">• Ensure compliance with health and safety, data protection, employment, charity, company and other relevant requirements. </w:t>
      </w:r>
    </w:p>
    <w:p w14:paraId="7FC3F64C" w14:textId="77777777" w:rsidR="00C64FB4" w:rsidRPr="00746FFF" w:rsidRDefault="00C64FB4" w:rsidP="00D436B1">
      <w:pPr>
        <w:pStyle w:val="ListParagraph"/>
      </w:pPr>
    </w:p>
    <w:p w14:paraId="6A778763" w14:textId="77777777" w:rsidR="0069354A" w:rsidRPr="00746FFF" w:rsidRDefault="002E7C8C" w:rsidP="00D436B1">
      <w:pPr>
        <w:pStyle w:val="ListParagraph"/>
      </w:pPr>
      <w:r w:rsidRPr="00746FFF">
        <w:t xml:space="preserve">• Use data and evidence to support performance management, improvement, reporting and planning. </w:t>
      </w:r>
    </w:p>
    <w:p w14:paraId="16121E52" w14:textId="77777777" w:rsidR="00C64FB4" w:rsidRPr="00746FFF" w:rsidRDefault="00C64FB4" w:rsidP="00D436B1">
      <w:pPr>
        <w:pStyle w:val="ListParagraph"/>
      </w:pPr>
    </w:p>
    <w:p w14:paraId="1F703610" w14:textId="17BF3B77" w:rsidR="009D01BD" w:rsidRPr="00746FFF" w:rsidRDefault="002E7C8C" w:rsidP="00D436B1">
      <w:pPr>
        <w:pStyle w:val="ListParagraph"/>
      </w:pPr>
      <w:r w:rsidRPr="00746FFF">
        <w:t xml:space="preserve">• </w:t>
      </w:r>
      <w:r w:rsidR="00C64FB4" w:rsidRPr="00746FFF">
        <w:t>Continue to review and i</w:t>
      </w:r>
      <w:r w:rsidRPr="00746FFF">
        <w:t>dentify practical improvements to systems, processes and ways of working.</w:t>
      </w:r>
    </w:p>
    <w:p w14:paraId="468BD2A0" w14:textId="77777777" w:rsidR="00416194" w:rsidRPr="00746FFF" w:rsidRDefault="00416194" w:rsidP="00D436B1">
      <w:pPr>
        <w:pStyle w:val="ListParagraph"/>
      </w:pPr>
    </w:p>
    <w:p w14:paraId="7B06790B" w14:textId="77777777" w:rsidR="00416194" w:rsidRPr="00746FFF" w:rsidRDefault="00416194" w:rsidP="00416194">
      <w:pPr>
        <w:pStyle w:val="ListParagraph"/>
        <w:ind w:left="0"/>
      </w:pPr>
      <w:r w:rsidRPr="00746FFF">
        <w:rPr>
          <w:b/>
          <w:bCs/>
        </w:rPr>
        <w:t>General responsibilities</w:t>
      </w:r>
      <w:r w:rsidRPr="00746FFF">
        <w:t xml:space="preserve"> </w:t>
      </w:r>
    </w:p>
    <w:p w14:paraId="4038BEEF" w14:textId="77777777" w:rsidR="00416194" w:rsidRPr="00746FFF" w:rsidRDefault="00416194" w:rsidP="00416194">
      <w:pPr>
        <w:pStyle w:val="ListParagraph"/>
        <w:ind w:left="0"/>
      </w:pPr>
    </w:p>
    <w:p w14:paraId="49FCC33F" w14:textId="77777777" w:rsidR="00416194" w:rsidRPr="00746FFF" w:rsidRDefault="00416194" w:rsidP="00416194">
      <w:pPr>
        <w:pStyle w:val="ListParagraph"/>
        <w:ind w:left="0"/>
      </w:pPr>
      <w:r w:rsidRPr="00746FFF">
        <w:t xml:space="preserve">The </w:t>
      </w:r>
      <w:proofErr w:type="spellStart"/>
      <w:r w:rsidRPr="00746FFF">
        <w:t>postholder</w:t>
      </w:r>
      <w:proofErr w:type="spellEnd"/>
      <w:r w:rsidRPr="00746FFF">
        <w:t xml:space="preserve"> will be expected to: </w:t>
      </w:r>
    </w:p>
    <w:p w14:paraId="3AF47369" w14:textId="77777777" w:rsidR="00416194" w:rsidRPr="00746FFF" w:rsidRDefault="00416194" w:rsidP="00416194">
      <w:pPr>
        <w:pStyle w:val="ListParagraph"/>
        <w:ind w:left="0"/>
      </w:pPr>
    </w:p>
    <w:p w14:paraId="711714D6" w14:textId="77777777" w:rsidR="00416194" w:rsidRPr="00746FFF" w:rsidRDefault="00416194" w:rsidP="00416194">
      <w:pPr>
        <w:pStyle w:val="ListParagraph"/>
        <w:ind w:left="0"/>
      </w:pPr>
      <w:r w:rsidRPr="00746FFF">
        <w:t xml:space="preserve">• Work flexibly, including occasional evening or weekend commitments where required. </w:t>
      </w:r>
    </w:p>
    <w:p w14:paraId="43542380" w14:textId="77777777" w:rsidR="00416194" w:rsidRPr="00746FFF" w:rsidRDefault="00416194" w:rsidP="00416194">
      <w:pPr>
        <w:pStyle w:val="ListParagraph"/>
        <w:ind w:left="0"/>
      </w:pPr>
    </w:p>
    <w:p w14:paraId="68E8456E" w14:textId="77777777" w:rsidR="00416194" w:rsidRPr="00746FFF" w:rsidRDefault="00416194" w:rsidP="00416194">
      <w:pPr>
        <w:pStyle w:val="ListParagraph"/>
        <w:ind w:left="0"/>
      </w:pPr>
      <w:r w:rsidRPr="00746FFF">
        <w:t xml:space="preserve">• Undertake training and development relevant to the role. </w:t>
      </w:r>
    </w:p>
    <w:p w14:paraId="4FB37430" w14:textId="77777777" w:rsidR="00416194" w:rsidRPr="00746FFF" w:rsidRDefault="00416194" w:rsidP="00416194">
      <w:pPr>
        <w:pStyle w:val="ListParagraph"/>
        <w:ind w:left="0"/>
      </w:pPr>
    </w:p>
    <w:p w14:paraId="25672523" w14:textId="77777777" w:rsidR="00416194" w:rsidRPr="00746FFF" w:rsidRDefault="00416194" w:rsidP="00416194">
      <w:pPr>
        <w:pStyle w:val="ListParagraph"/>
        <w:ind w:left="0"/>
      </w:pPr>
      <w:r w:rsidRPr="00746FFF">
        <w:t xml:space="preserve">• Work within Home-Start policies, standards and quality assurance requirements. </w:t>
      </w:r>
    </w:p>
    <w:p w14:paraId="0B0C601E" w14:textId="77777777" w:rsidR="00416194" w:rsidRPr="00746FFF" w:rsidRDefault="00416194" w:rsidP="00416194">
      <w:pPr>
        <w:pStyle w:val="ListParagraph"/>
        <w:ind w:left="0"/>
      </w:pPr>
    </w:p>
    <w:p w14:paraId="38C234E8" w14:textId="31BC71D1" w:rsidR="00416194" w:rsidRDefault="00416194" w:rsidP="00416194">
      <w:pPr>
        <w:pStyle w:val="ListParagraph"/>
        <w:ind w:left="0"/>
      </w:pPr>
      <w:r w:rsidRPr="00746FFF">
        <w:t>• Undertake other reasonable duties consistent with the seniority and purpose of the role.</w:t>
      </w:r>
    </w:p>
    <w:p w14:paraId="4255BB35" w14:textId="77777777" w:rsidR="00746FFF" w:rsidRDefault="00746FFF" w:rsidP="00416194">
      <w:pPr>
        <w:pStyle w:val="ListParagraph"/>
        <w:ind w:left="0"/>
      </w:pPr>
    </w:p>
    <w:p w14:paraId="00940E67" w14:textId="06C08764" w:rsidR="00746FFF" w:rsidRPr="00746FFF" w:rsidRDefault="00746FFF" w:rsidP="00416194">
      <w:pPr>
        <w:pStyle w:val="ListParagraph"/>
        <w:ind w:left="0"/>
      </w:pPr>
    </w:p>
    <w:p w14:paraId="3C1C836E" w14:textId="49F7F5F4" w:rsidR="00746FFF" w:rsidRPr="00746FFF" w:rsidRDefault="00746FFF" w:rsidP="00416194">
      <w:pPr>
        <w:pStyle w:val="ListParagraph"/>
        <w:ind w:left="0"/>
      </w:pPr>
    </w:p>
    <w:p w14:paraId="71AA0862" w14:textId="221DB260" w:rsidR="00746FFF" w:rsidRPr="00746FFF" w:rsidRDefault="00746FFF" w:rsidP="00416194">
      <w:pPr>
        <w:pStyle w:val="ListParagraph"/>
        <w:ind w:left="0"/>
      </w:pPr>
    </w:p>
    <w:p w14:paraId="60A8663D" w14:textId="0E353BE3" w:rsidR="00746FFF" w:rsidRPr="00746FFF" w:rsidRDefault="00746FFF" w:rsidP="00416194">
      <w:pPr>
        <w:pStyle w:val="ListParagraph"/>
        <w:ind w:left="0"/>
      </w:pPr>
    </w:p>
    <w:p w14:paraId="776132BA" w14:textId="5F902255" w:rsidR="00746FFF" w:rsidRPr="00746FFF" w:rsidRDefault="00746FFF" w:rsidP="00416194">
      <w:pPr>
        <w:pStyle w:val="ListParagraph"/>
        <w:ind w:left="0"/>
      </w:pPr>
    </w:p>
    <w:p w14:paraId="7A72F986" w14:textId="6316846A" w:rsidR="00746FFF" w:rsidRPr="00746FFF" w:rsidRDefault="00746FFF" w:rsidP="00416194">
      <w:pPr>
        <w:pStyle w:val="ListParagraph"/>
        <w:ind w:left="0"/>
      </w:pPr>
    </w:p>
    <w:p w14:paraId="7E39D955" w14:textId="6E2347CD" w:rsidR="00746FFF" w:rsidRPr="00746FFF" w:rsidRDefault="00C035DC" w:rsidP="5843E1B2">
      <w:r>
        <w:br w:type="page"/>
      </w:r>
    </w:p>
    <w:p w14:paraId="6F8EC053" w14:textId="50AD2AE9" w:rsidR="00746FFF" w:rsidRPr="00746FFF" w:rsidRDefault="00746FFF" w:rsidP="5843E1B2"/>
    <w:p w14:paraId="42A65981" w14:textId="74E6E10D" w:rsidR="00705522" w:rsidRPr="00746FFF" w:rsidRDefault="00705522" w:rsidP="00075370">
      <w:r w:rsidRPr="00746FFF">
        <w:rPr>
          <w:b/>
          <w:bCs/>
        </w:rPr>
        <w:t xml:space="preserve">                                                             </w:t>
      </w:r>
      <w:r w:rsidR="00746FFF">
        <w:rPr>
          <w:b/>
          <w:bCs/>
        </w:rPr>
        <w:t xml:space="preserve"> </w:t>
      </w:r>
      <w:r w:rsidRPr="00746FFF">
        <w:rPr>
          <w:b/>
          <w:bCs/>
        </w:rPr>
        <w:t xml:space="preserve">   Person specification</w:t>
      </w:r>
      <w:r w:rsidRPr="00746FFF">
        <w:t xml:space="preserve"> </w:t>
      </w:r>
    </w:p>
    <w:p w14:paraId="40CED2F5" w14:textId="77777777" w:rsidR="00705522" w:rsidRPr="00746FFF" w:rsidRDefault="00705522" w:rsidP="00075370">
      <w:r w:rsidRPr="00746FFF">
        <w:rPr>
          <w:b/>
          <w:bCs/>
        </w:rPr>
        <w:t>Essential</w:t>
      </w:r>
      <w:r w:rsidRPr="00746FFF">
        <w:t xml:space="preserve"> </w:t>
      </w:r>
    </w:p>
    <w:p w14:paraId="1A8AF02B" w14:textId="77777777" w:rsidR="00705522" w:rsidRPr="00746FFF" w:rsidRDefault="00705522" w:rsidP="00075370">
      <w:r w:rsidRPr="00746FFF">
        <w:t xml:space="preserve">The successful candidate will bring: </w:t>
      </w:r>
    </w:p>
    <w:p w14:paraId="431CCE01" w14:textId="77777777" w:rsidR="00705522" w:rsidRPr="00746FFF" w:rsidRDefault="00705522" w:rsidP="00805049">
      <w:pPr>
        <w:ind w:left="720"/>
      </w:pPr>
      <w:r w:rsidRPr="00746FFF">
        <w:t xml:space="preserve">• Senior leadership or management experience in a charity, public service, community, family support, health, education, social care or related setting. </w:t>
      </w:r>
    </w:p>
    <w:p w14:paraId="6136DDEF" w14:textId="10ED1336" w:rsidR="00433A54" w:rsidRPr="00746FFF" w:rsidRDefault="00433A54" w:rsidP="00805049">
      <w:pPr>
        <w:ind w:left="720"/>
      </w:pPr>
      <w:r w:rsidRPr="00746FFF">
        <w:t>• Experience in family support, early years, child development, parenting support or community-based services.</w:t>
      </w:r>
    </w:p>
    <w:p w14:paraId="797DEA0B" w14:textId="7D5730C5" w:rsidR="00703014" w:rsidRPr="00746FFF" w:rsidRDefault="00705522" w:rsidP="00805049">
      <w:pPr>
        <w:ind w:left="720"/>
      </w:pPr>
      <w:r w:rsidRPr="00746FFF">
        <w:t xml:space="preserve">• Strong understanding of </w:t>
      </w:r>
      <w:r w:rsidR="00703014" w:rsidRPr="00746FFF">
        <w:t>child protection</w:t>
      </w:r>
      <w:r w:rsidRPr="00746FFF">
        <w:t xml:space="preserve">, risk, governance and accountability. </w:t>
      </w:r>
    </w:p>
    <w:p w14:paraId="0D476BA8" w14:textId="77777777" w:rsidR="00703014" w:rsidRPr="00746FFF" w:rsidRDefault="00705522" w:rsidP="00805049">
      <w:pPr>
        <w:ind w:left="720"/>
      </w:pPr>
      <w:r w:rsidRPr="00746FFF">
        <w:t xml:space="preserve">• Ability to work effectively with a Board of Trustees. </w:t>
      </w:r>
    </w:p>
    <w:p w14:paraId="7CB09FB6" w14:textId="77777777" w:rsidR="00805049" w:rsidRDefault="00705522" w:rsidP="00805049">
      <w:pPr>
        <w:ind w:left="720"/>
      </w:pPr>
      <w:r w:rsidRPr="00746FFF">
        <w:t xml:space="preserve">• Financial awareness, including budgeting, reporting and use of financial information to support decision-making. </w:t>
      </w:r>
    </w:p>
    <w:p w14:paraId="19ACE92C" w14:textId="2238EB89" w:rsidR="00244092" w:rsidRPr="00746FFF" w:rsidRDefault="00244092" w:rsidP="00805049">
      <w:pPr>
        <w:pStyle w:val="ListParagraph"/>
        <w:numPr>
          <w:ilvl w:val="0"/>
          <w:numId w:val="8"/>
        </w:numPr>
      </w:pPr>
      <w:r>
        <w:t>A track record of successful funding applications and</w:t>
      </w:r>
      <w:r w:rsidR="008C382A">
        <w:t xml:space="preserve"> securing funding from charitable foundations</w:t>
      </w:r>
    </w:p>
    <w:p w14:paraId="15E494F4" w14:textId="6D8621C2" w:rsidR="00D91F3F" w:rsidRPr="00746FFF" w:rsidRDefault="00705522" w:rsidP="00805049">
      <w:pPr>
        <w:ind w:left="720"/>
      </w:pPr>
      <w:r w:rsidRPr="00746FFF">
        <w:t>• Experience of building relationships with funders, commissioners, public bodies or partner organisations.</w:t>
      </w:r>
    </w:p>
    <w:p w14:paraId="57D9FE93" w14:textId="7673D7BB" w:rsidR="00703014" w:rsidRPr="00746FFF" w:rsidRDefault="00705522" w:rsidP="00805049">
      <w:pPr>
        <w:ind w:left="720"/>
      </w:pPr>
      <w:r w:rsidRPr="00746FFF">
        <w:t xml:space="preserve"> •</w:t>
      </w:r>
      <w:r w:rsidR="00746FFF" w:rsidRPr="00746FFF">
        <w:t xml:space="preserve"> Experience of using</w:t>
      </w:r>
      <w:r w:rsidRPr="00746FFF">
        <w:t xml:space="preserve"> data, evidence and reporting to demonstrate impact and improve services.</w:t>
      </w:r>
    </w:p>
    <w:p w14:paraId="153754C3" w14:textId="77777777" w:rsidR="00703014" w:rsidRPr="00746FFF" w:rsidRDefault="00705522" w:rsidP="00805049">
      <w:pPr>
        <w:ind w:left="720"/>
      </w:pPr>
      <w:r w:rsidRPr="00746FFF">
        <w:t xml:space="preserve"> • Excellent communication skills, including the ability to represent the charity externally. </w:t>
      </w:r>
    </w:p>
    <w:p w14:paraId="605A9EE3" w14:textId="3D44D5A9" w:rsidR="00703014" w:rsidRPr="00746FFF" w:rsidRDefault="00705522" w:rsidP="00805049">
      <w:pPr>
        <w:ind w:left="720"/>
      </w:pPr>
      <w:r w:rsidRPr="00746FFF">
        <w:t xml:space="preserve">• A values-led and collaborative leadership style. </w:t>
      </w:r>
    </w:p>
    <w:p w14:paraId="64A7BEEA" w14:textId="77777777" w:rsidR="00703014" w:rsidRPr="00746FFF" w:rsidRDefault="00705522" w:rsidP="00805049">
      <w:pPr>
        <w:ind w:left="720"/>
      </w:pPr>
      <w:r w:rsidRPr="00746FFF">
        <w:t xml:space="preserve">• Strong judgement, discretion and emotional intelligence. </w:t>
      </w:r>
    </w:p>
    <w:p w14:paraId="3A98F781" w14:textId="77777777" w:rsidR="00703014" w:rsidRDefault="00705522" w:rsidP="00805049">
      <w:pPr>
        <w:ind w:left="720"/>
      </w:pPr>
      <w:r w:rsidRPr="00746FFF">
        <w:t xml:space="preserve">• Commitment to the mission and values of Home-Start. </w:t>
      </w:r>
    </w:p>
    <w:p w14:paraId="7369CF5B" w14:textId="27B47440" w:rsidR="00703014" w:rsidRPr="00746FFF" w:rsidRDefault="5843E1B2" w:rsidP="5843E1B2">
      <w:pPr>
        <w:pStyle w:val="ListParagraph"/>
        <w:numPr>
          <w:ilvl w:val="0"/>
          <w:numId w:val="8"/>
        </w:numPr>
      </w:pPr>
      <w:r>
        <w:t>A relevant professional qualification and the commitment to be registered with the SSSC</w:t>
      </w:r>
    </w:p>
    <w:p w14:paraId="70063A09" w14:textId="77777777" w:rsidR="004707A8" w:rsidRPr="00746FFF" w:rsidRDefault="00705522" w:rsidP="00075370">
      <w:r w:rsidRPr="00746FFF">
        <w:rPr>
          <w:b/>
          <w:bCs/>
        </w:rPr>
        <w:t>Desirable</w:t>
      </w:r>
      <w:r w:rsidRPr="00746FFF">
        <w:t xml:space="preserve"> </w:t>
      </w:r>
    </w:p>
    <w:p w14:paraId="623B69FB" w14:textId="0C50B082" w:rsidR="004707A8" w:rsidRPr="00746FFF" w:rsidRDefault="00705522" w:rsidP="00805049">
      <w:pPr>
        <w:ind w:left="720"/>
      </w:pPr>
      <w:r w:rsidRPr="00746FFF">
        <w:t xml:space="preserve">• Knowledge of the voluntary sector in </w:t>
      </w:r>
      <w:r w:rsidR="004707A8" w:rsidRPr="00746FFF">
        <w:t xml:space="preserve">Stirlingshire </w:t>
      </w:r>
      <w:r w:rsidRPr="00746FFF">
        <w:t xml:space="preserve">or Scotland more widely. </w:t>
      </w:r>
    </w:p>
    <w:p w14:paraId="4808474E" w14:textId="77777777" w:rsidR="004707A8" w:rsidRPr="00746FFF" w:rsidRDefault="00705522" w:rsidP="00805049">
      <w:pPr>
        <w:ind w:left="720"/>
      </w:pPr>
      <w:r w:rsidRPr="00746FFF">
        <w:t>• Experience of fundraising, income generation or contract management.</w:t>
      </w:r>
    </w:p>
    <w:p w14:paraId="3E10923E" w14:textId="77777777" w:rsidR="004707A8" w:rsidRPr="00746FFF" w:rsidRDefault="00705522" w:rsidP="00805049">
      <w:pPr>
        <w:ind w:left="720"/>
      </w:pPr>
      <w:r w:rsidRPr="00746FFF">
        <w:t xml:space="preserve"> • Experience of volunteer-led service delivery. </w:t>
      </w:r>
    </w:p>
    <w:p w14:paraId="1CF7A934" w14:textId="77777777" w:rsidR="004707A8" w:rsidRPr="00746FFF" w:rsidRDefault="00705522" w:rsidP="00805049">
      <w:pPr>
        <w:ind w:left="720"/>
      </w:pPr>
      <w:r w:rsidRPr="00746FFF">
        <w:t xml:space="preserve">• Experience of quality assurance, service improvement or organisational development. </w:t>
      </w:r>
    </w:p>
    <w:p w14:paraId="12DCDD36" w14:textId="1CC71830" w:rsidR="00075370" w:rsidRPr="00746FFF" w:rsidRDefault="00705522" w:rsidP="00805049">
      <w:pPr>
        <w:ind w:left="720"/>
      </w:pPr>
      <w:r w:rsidRPr="00746FFF">
        <w:t>• Knowledge of the Home-Start model or similar community-based support model</w:t>
      </w:r>
    </w:p>
    <w:p w14:paraId="78D86BE7" w14:textId="77777777" w:rsidR="004E65B0" w:rsidRPr="00746FFF" w:rsidRDefault="004E65B0" w:rsidP="00805049">
      <w:pPr>
        <w:ind w:left="720"/>
      </w:pPr>
    </w:p>
    <w:p w14:paraId="21856A7D" w14:textId="69C61A80" w:rsidR="00E37783" w:rsidRPr="00746FFF" w:rsidRDefault="5843E1B2" w:rsidP="5843E1B2">
      <w:pPr>
        <w:rPr>
          <w:b/>
          <w:bCs/>
          <w:i/>
          <w:iCs/>
          <w:color w:val="FF0000"/>
          <w:sz w:val="18"/>
          <w:szCs w:val="18"/>
        </w:rPr>
      </w:pPr>
      <w:r>
        <w:t> </w:t>
      </w:r>
      <w:r w:rsidRPr="5843E1B2">
        <w:rPr>
          <w:b/>
          <w:bCs/>
        </w:rPr>
        <w:t>This job description approved by Home-Start Stirling Board:</w:t>
      </w:r>
      <w:r w:rsidRPr="5843E1B2">
        <w:rPr>
          <w:b/>
          <w:bCs/>
          <w:color w:val="FF0000"/>
        </w:rPr>
        <w:t xml:space="preserve"> </w:t>
      </w:r>
      <w:r w:rsidRPr="5843E1B2">
        <w:t>22/06/26</w:t>
      </w:r>
    </w:p>
    <w:sectPr w:rsidR="00E37783" w:rsidRPr="00746FFF" w:rsidSect="003B1146">
      <w:headerReference w:type="even" r:id="rId11"/>
      <w:headerReference w:type="default" r:id="rId12"/>
      <w:footerReference w:type="default" r:id="rId13"/>
      <w:head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2D7A2" w14:textId="77777777" w:rsidR="00073251" w:rsidRDefault="00073251" w:rsidP="004B0262">
      <w:pPr>
        <w:spacing w:after="0" w:line="240" w:lineRule="auto"/>
      </w:pPr>
      <w:r>
        <w:separator/>
      </w:r>
    </w:p>
  </w:endnote>
  <w:endnote w:type="continuationSeparator" w:id="0">
    <w:p w14:paraId="5B1664A5" w14:textId="77777777" w:rsidR="00073251" w:rsidRDefault="00073251" w:rsidP="004B0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434397"/>
      <w:docPartObj>
        <w:docPartGallery w:val="Page Numbers (Bottom of Page)"/>
        <w:docPartUnique/>
      </w:docPartObj>
    </w:sdtPr>
    <w:sdtEndPr/>
    <w:sdtContent>
      <w:p w14:paraId="6263F47C" w14:textId="068E1ECA" w:rsidR="00A742D2" w:rsidRDefault="00A742D2">
        <w:pPr>
          <w:pStyle w:val="Footer"/>
          <w:jc w:val="center"/>
        </w:pPr>
        <w:r>
          <w:fldChar w:fldCharType="begin"/>
        </w:r>
        <w:r>
          <w:instrText>PAGE   \* MERGEFORMAT</w:instrText>
        </w:r>
        <w:r>
          <w:fldChar w:fldCharType="separate"/>
        </w:r>
        <w:r w:rsidR="003F2CDC">
          <w:rPr>
            <w:noProof/>
          </w:rPr>
          <w:t>5</w:t>
        </w:r>
        <w:r>
          <w:fldChar w:fldCharType="end"/>
        </w:r>
      </w:p>
    </w:sdtContent>
  </w:sdt>
  <w:p w14:paraId="1C3E1BEE" w14:textId="77777777" w:rsidR="004B0262" w:rsidRDefault="004B0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D40C4" w14:textId="77777777" w:rsidR="00073251" w:rsidRDefault="00073251" w:rsidP="004B0262">
      <w:pPr>
        <w:spacing w:after="0" w:line="240" w:lineRule="auto"/>
      </w:pPr>
      <w:r>
        <w:separator/>
      </w:r>
    </w:p>
  </w:footnote>
  <w:footnote w:type="continuationSeparator" w:id="0">
    <w:p w14:paraId="0BF7D124" w14:textId="77777777" w:rsidR="00073251" w:rsidRDefault="00073251" w:rsidP="004B0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1A26F" w14:textId="77777777" w:rsidR="00370077" w:rsidRDefault="00073251">
    <w:pPr>
      <w:pStyle w:val="Header"/>
    </w:pPr>
    <w:r>
      <w:rPr>
        <w:noProof/>
      </w:rPr>
      <w:pict w14:anchorId="63E7E5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258219" o:spid="_x0000_s2059" type="#_x0000_t75" style="position:absolute;margin-left:0;margin-top:0;width:523.2pt;height:425.15pt;z-index:-251651072;mso-position-horizontal:center;mso-position-horizontal-relative:margin;mso-position-vertical:center;mso-position-vertical-relative:margin" o:allowincell="f">
          <v:imagedata r:id="rId1" o:title="balloo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9A174" w14:textId="7F7907CC" w:rsidR="004B0262" w:rsidRDefault="00073251">
    <w:pPr>
      <w:pStyle w:val="Header"/>
    </w:pPr>
    <w:r>
      <w:rPr>
        <w:noProof/>
      </w:rPr>
      <w:pict w14:anchorId="526842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258220" o:spid="_x0000_s2060" type="#_x0000_t75" style="position:absolute;margin-left:0;margin-top:0;width:523.2pt;height:425.15pt;z-index:-251650048;mso-position-horizontal:center;mso-position-horizontal-relative:margin;mso-position-vertical:center;mso-position-vertical-relative:margin" o:allowincell="f">
          <v:imagedata r:id="rId1" o:title="balloon" gain="19661f" blacklevel="22938f"/>
          <w10:wrap anchorx="margin" anchory="margin"/>
        </v:shape>
      </w:pict>
    </w:r>
    <w:r w:rsidR="004B0262">
      <w:rPr>
        <w:noProof/>
        <w:lang w:eastAsia="en-GB"/>
      </w:rPr>
      <mc:AlternateContent>
        <mc:Choice Requires="wps">
          <w:drawing>
            <wp:anchor distT="45720" distB="45720" distL="114300" distR="114300" simplePos="0" relativeHeight="251661312" behindDoc="0" locked="0" layoutInCell="1" allowOverlap="1" wp14:anchorId="04B96B0C" wp14:editId="584C6BCC">
              <wp:simplePos x="0" y="0"/>
              <wp:positionH relativeFrom="column">
                <wp:posOffset>-238125</wp:posOffset>
              </wp:positionH>
              <wp:positionV relativeFrom="paragraph">
                <wp:posOffset>-221615</wp:posOffset>
              </wp:positionV>
              <wp:extent cx="3648075" cy="16478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1647825"/>
                      </a:xfrm>
                      <a:prstGeom prst="rect">
                        <a:avLst/>
                      </a:prstGeom>
                      <a:solidFill>
                        <a:srgbClr val="FFFFFF"/>
                      </a:solidFill>
                      <a:ln w="9525">
                        <a:noFill/>
                        <a:miter lim="800000"/>
                        <a:headEnd/>
                        <a:tailEnd/>
                      </a:ln>
                    </wps:spPr>
                    <wps:txbx>
                      <w:txbxContent>
                        <w:p w14:paraId="4F2EC1A9" w14:textId="77777777" w:rsidR="004B0262" w:rsidRPr="004B0262" w:rsidRDefault="004B0262" w:rsidP="004B0262">
                          <w:pPr>
                            <w:spacing w:after="0"/>
                            <w:rPr>
                              <w:rFonts w:ascii="Calibri" w:hAnsi="Calibri" w:cs="Calibri"/>
                              <w:color w:val="FF5205"/>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w:pict>
            <v:shapetype id="_x0000_t202" coordsize="21600,21600" o:spt="202" path="m,l,21600r21600,l21600,xe" w14:anchorId="04B96B0C">
              <v:stroke joinstyle="miter"/>
              <v:path gradientshapeok="t" o:connecttype="rect"/>
            </v:shapetype>
            <v:shape id="Text Box 2" style="position:absolute;margin-left:-18.75pt;margin-top:-17.45pt;width:287.25pt;height:12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">
              <v:textbox>
                <w:txbxContent>
                  <w:p w:rsidRPr="004B0262" w:rsidR="004B0262" w:rsidP="004B0262" w:rsidRDefault="004B0262" w14:paraId="4F2EC1A9" w14:textId="77777777">
                    <w:pPr>
                      <w:spacing w:after="0"/>
                      <w:rPr>
                        <w:rFonts w:ascii="Calibri" w:hAnsi="Calibri" w:cs="Calibri"/>
                        <w:color w:val="FF5205"/>
                      </w:rPr>
                    </w:pPr>
                  </w:p>
                </w:txbxContent>
              </v:textbox>
              <w10:wrap type="square"/>
            </v:shape>
          </w:pict>
        </mc:Fallback>
      </mc:AlternateContent>
    </w:r>
    <w:r w:rsidR="004B0262">
      <w:rPr>
        <w:noProof/>
        <w:lang w:eastAsia="en-GB"/>
      </w:rPr>
      <w:drawing>
        <wp:anchor distT="0" distB="0" distL="114300" distR="114300" simplePos="0" relativeHeight="251659264" behindDoc="0" locked="0" layoutInCell="1" allowOverlap="1" wp14:anchorId="06D0530B" wp14:editId="010E8FFC">
          <wp:simplePos x="0" y="0"/>
          <wp:positionH relativeFrom="column">
            <wp:posOffset>5095875</wp:posOffset>
          </wp:positionH>
          <wp:positionV relativeFrom="paragraph">
            <wp:posOffset>-222250</wp:posOffset>
          </wp:positionV>
          <wp:extent cx="1712595" cy="1581150"/>
          <wp:effectExtent l="0" t="0" r="190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2595" cy="15811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589C6" w14:textId="77777777" w:rsidR="00370077" w:rsidRDefault="00073251">
    <w:pPr>
      <w:pStyle w:val="Header"/>
    </w:pPr>
    <w:r>
      <w:rPr>
        <w:noProof/>
      </w:rPr>
      <w:pict w14:anchorId="6A442B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258218" o:spid="_x0000_s2058" type="#_x0000_t75" style="position:absolute;margin-left:0;margin-top:0;width:523.2pt;height:425.15pt;z-index:-251652096;mso-position-horizontal:center;mso-position-horizontal-relative:margin;mso-position-vertical:center;mso-position-vertical-relative:margin" o:allowincell="f">
          <v:imagedata r:id="rId1" o:title="balloo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6085"/>
    <w:multiLevelType w:val="hybridMultilevel"/>
    <w:tmpl w:val="5720E6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89C43B3"/>
    <w:multiLevelType w:val="multilevel"/>
    <w:tmpl w:val="E1CC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FA4B44"/>
    <w:multiLevelType w:val="multilevel"/>
    <w:tmpl w:val="7B2814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4B251367"/>
    <w:multiLevelType w:val="hybridMultilevel"/>
    <w:tmpl w:val="69B252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F423F2"/>
    <w:multiLevelType w:val="hybridMultilevel"/>
    <w:tmpl w:val="4446B4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50F2EBB"/>
    <w:multiLevelType w:val="multilevel"/>
    <w:tmpl w:val="CDE0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D22ADE"/>
    <w:multiLevelType w:val="multilevel"/>
    <w:tmpl w:val="8F624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675AB3"/>
    <w:multiLevelType w:val="multilevel"/>
    <w:tmpl w:val="A512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5"/>
  </w:num>
  <w:num w:numId="4">
    <w:abstractNumId w:val="6"/>
  </w:num>
  <w:num w:numId="5">
    <w:abstractNumId w:val="7"/>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146"/>
    <w:rsid w:val="00030CF7"/>
    <w:rsid w:val="00035032"/>
    <w:rsid w:val="000414DC"/>
    <w:rsid w:val="00045604"/>
    <w:rsid w:val="00073251"/>
    <w:rsid w:val="00075370"/>
    <w:rsid w:val="000D52A0"/>
    <w:rsid w:val="000F6413"/>
    <w:rsid w:val="001928F1"/>
    <w:rsid w:val="001B78B8"/>
    <w:rsid w:val="001C2481"/>
    <w:rsid w:val="001D1B3A"/>
    <w:rsid w:val="001E189D"/>
    <w:rsid w:val="001F3E53"/>
    <w:rsid w:val="00211911"/>
    <w:rsid w:val="00216229"/>
    <w:rsid w:val="00223323"/>
    <w:rsid w:val="00232013"/>
    <w:rsid w:val="00244092"/>
    <w:rsid w:val="0024745B"/>
    <w:rsid w:val="002E7C8C"/>
    <w:rsid w:val="002F7DB1"/>
    <w:rsid w:val="00312E91"/>
    <w:rsid w:val="00345313"/>
    <w:rsid w:val="00370077"/>
    <w:rsid w:val="00370E2F"/>
    <w:rsid w:val="0039222E"/>
    <w:rsid w:val="0039500E"/>
    <w:rsid w:val="003B1146"/>
    <w:rsid w:val="003E3128"/>
    <w:rsid w:val="003F1F0A"/>
    <w:rsid w:val="003F2CDC"/>
    <w:rsid w:val="00416194"/>
    <w:rsid w:val="00433A54"/>
    <w:rsid w:val="004571A5"/>
    <w:rsid w:val="004655A6"/>
    <w:rsid w:val="00467D43"/>
    <w:rsid w:val="004707A8"/>
    <w:rsid w:val="004B0262"/>
    <w:rsid w:val="004E65B0"/>
    <w:rsid w:val="00502AA2"/>
    <w:rsid w:val="00533C58"/>
    <w:rsid w:val="005642CB"/>
    <w:rsid w:val="005A6532"/>
    <w:rsid w:val="005C61EE"/>
    <w:rsid w:val="005F67E6"/>
    <w:rsid w:val="0061530E"/>
    <w:rsid w:val="00646267"/>
    <w:rsid w:val="0069354A"/>
    <w:rsid w:val="00703014"/>
    <w:rsid w:val="00705522"/>
    <w:rsid w:val="0074235F"/>
    <w:rsid w:val="00746FFF"/>
    <w:rsid w:val="007931D6"/>
    <w:rsid w:val="00793A49"/>
    <w:rsid w:val="00805049"/>
    <w:rsid w:val="008449AC"/>
    <w:rsid w:val="008C382A"/>
    <w:rsid w:val="008E537F"/>
    <w:rsid w:val="008F181D"/>
    <w:rsid w:val="00941BCA"/>
    <w:rsid w:val="00996EC9"/>
    <w:rsid w:val="009D01BD"/>
    <w:rsid w:val="009D4335"/>
    <w:rsid w:val="009E44EC"/>
    <w:rsid w:val="009F437D"/>
    <w:rsid w:val="00A52749"/>
    <w:rsid w:val="00A742D2"/>
    <w:rsid w:val="00AC1A2E"/>
    <w:rsid w:val="00AF5EBE"/>
    <w:rsid w:val="00AF6C20"/>
    <w:rsid w:val="00B240BA"/>
    <w:rsid w:val="00B92233"/>
    <w:rsid w:val="00BB69C0"/>
    <w:rsid w:val="00BC4379"/>
    <w:rsid w:val="00BF198B"/>
    <w:rsid w:val="00C035DC"/>
    <w:rsid w:val="00C35232"/>
    <w:rsid w:val="00C47F34"/>
    <w:rsid w:val="00C64FB4"/>
    <w:rsid w:val="00CE216B"/>
    <w:rsid w:val="00D436B1"/>
    <w:rsid w:val="00D91F3F"/>
    <w:rsid w:val="00D94F63"/>
    <w:rsid w:val="00E37783"/>
    <w:rsid w:val="00E41C83"/>
    <w:rsid w:val="00E60879"/>
    <w:rsid w:val="00E72734"/>
    <w:rsid w:val="00E816CC"/>
    <w:rsid w:val="00F15C88"/>
    <w:rsid w:val="00F26309"/>
    <w:rsid w:val="00FE4651"/>
    <w:rsid w:val="012DF83B"/>
    <w:rsid w:val="2210E9F3"/>
    <w:rsid w:val="35571C91"/>
    <w:rsid w:val="5843E1B2"/>
    <w:rsid w:val="7A841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45EAF8FD"/>
  <w15:chartTrackingRefBased/>
  <w15:docId w15:val="{2D33B5FE-D8FE-4EA6-AB48-8B1D24999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02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262"/>
  </w:style>
  <w:style w:type="paragraph" w:styleId="Footer">
    <w:name w:val="footer"/>
    <w:basedOn w:val="Normal"/>
    <w:link w:val="FooterChar"/>
    <w:uiPriority w:val="99"/>
    <w:unhideWhenUsed/>
    <w:rsid w:val="004B02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262"/>
  </w:style>
  <w:style w:type="character" w:styleId="Hyperlink">
    <w:name w:val="Hyperlink"/>
    <w:basedOn w:val="DefaultParagraphFont"/>
    <w:uiPriority w:val="99"/>
    <w:unhideWhenUsed/>
    <w:rsid w:val="004B0262"/>
    <w:rPr>
      <w:color w:val="0563C1" w:themeColor="hyperlink"/>
      <w:u w:val="single"/>
    </w:rPr>
  </w:style>
  <w:style w:type="character" w:customStyle="1" w:styleId="UnresolvedMention1">
    <w:name w:val="Unresolved Mention1"/>
    <w:basedOn w:val="DefaultParagraphFont"/>
    <w:uiPriority w:val="99"/>
    <w:semiHidden/>
    <w:unhideWhenUsed/>
    <w:rsid w:val="004B0262"/>
    <w:rPr>
      <w:color w:val="605E5C"/>
      <w:shd w:val="clear" w:color="auto" w:fill="E1DFDD"/>
    </w:rPr>
  </w:style>
  <w:style w:type="table" w:styleId="TableGrid">
    <w:name w:val="Table Grid"/>
    <w:basedOn w:val="TableNormal"/>
    <w:uiPriority w:val="39"/>
    <w:rsid w:val="00075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75370"/>
    <w:rPr>
      <w:b/>
      <w:bCs/>
    </w:rPr>
  </w:style>
  <w:style w:type="paragraph" w:styleId="Revision">
    <w:name w:val="Revision"/>
    <w:hidden/>
    <w:uiPriority w:val="99"/>
    <w:semiHidden/>
    <w:rsid w:val="00BC4379"/>
    <w:pPr>
      <w:spacing w:after="0" w:line="240" w:lineRule="auto"/>
    </w:pPr>
  </w:style>
  <w:style w:type="paragraph" w:styleId="ListParagraph">
    <w:name w:val="List Paragraph"/>
    <w:basedOn w:val="Normal"/>
    <w:uiPriority w:val="34"/>
    <w:qFormat/>
    <w:rsid w:val="00E816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4472C4"/>
      </a:accent1>
      <a:accent2>
        <a:srgbClr val="E35205"/>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ad252e-0825-4d76-b719-b68e4ee70cff">
      <Terms xmlns="http://schemas.microsoft.com/office/infopath/2007/PartnerControls"/>
    </lcf76f155ced4ddcb4097134ff3c332f>
    <TaxCatchAll xmlns="59b7d5ca-e2e0-4c7a-8703-be4416525f9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A5C47CD3EAC641AD7F005059FE7EDB" ma:contentTypeVersion="19" ma:contentTypeDescription="Create a new document." ma:contentTypeScope="" ma:versionID="7e407315ff57069fa0ecce90bcc638a7">
  <xsd:schema xmlns:xsd="http://www.w3.org/2001/XMLSchema" xmlns:xs="http://www.w3.org/2001/XMLSchema" xmlns:p="http://schemas.microsoft.com/office/2006/metadata/properties" xmlns:ns2="27ad252e-0825-4d76-b719-b68e4ee70cff" xmlns:ns3="59b7d5ca-e2e0-4c7a-8703-be4416525f93" targetNamespace="http://schemas.microsoft.com/office/2006/metadata/properties" ma:root="true" ma:fieldsID="f6349f0b3f943b36855009c50b455c55" ns2:_="" ns3:_="">
    <xsd:import namespace="27ad252e-0825-4d76-b719-b68e4ee70cff"/>
    <xsd:import namespace="59b7d5ca-e2e0-4c7a-8703-be4416525f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252e-0825-4d76-b719-b68e4ee70c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3dc1c42-846b-4371-a0f0-a331037529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b7d5ca-e2e0-4c7a-8703-be4416525f9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c590e94-b0c3-4128-8b78-992f3a7f2b11}" ma:internalName="TaxCatchAll" ma:showField="CatchAllData" ma:web="59b7d5ca-e2e0-4c7a-8703-be4416525f9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92EE4-9821-49D9-8B68-381A5C3B0223}">
  <ds:schemaRefs>
    <ds:schemaRef ds:uri="http://schemas.microsoft.com/office/2006/metadata/properties"/>
    <ds:schemaRef ds:uri="http://schemas.microsoft.com/office/infopath/2007/PartnerControls"/>
    <ds:schemaRef ds:uri="27ad252e-0825-4d76-b719-b68e4ee70cff"/>
    <ds:schemaRef ds:uri="59b7d5ca-e2e0-4c7a-8703-be4416525f93"/>
  </ds:schemaRefs>
</ds:datastoreItem>
</file>

<file path=customXml/itemProps2.xml><?xml version="1.0" encoding="utf-8"?>
<ds:datastoreItem xmlns:ds="http://schemas.openxmlformats.org/officeDocument/2006/customXml" ds:itemID="{AF319D8B-044F-46DA-BB5D-03486A7FC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252e-0825-4d76-b719-b68e4ee70cff"/>
    <ds:schemaRef ds:uri="59b7d5ca-e2e0-4c7a-8703-be4416525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B33FF3-4B8B-4F59-9E9A-1F620B197DCA}">
  <ds:schemaRefs>
    <ds:schemaRef ds:uri="http://schemas.microsoft.com/sharepoint/v3/contenttype/forms"/>
  </ds:schemaRefs>
</ds:datastoreItem>
</file>

<file path=customXml/itemProps4.xml><?xml version="1.0" encoding="utf-8"?>
<ds:datastoreItem xmlns:ds="http://schemas.openxmlformats.org/officeDocument/2006/customXml" ds:itemID="{BA1F4AE4-F7B3-4DF2-BD61-863CDCB01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1235</Words>
  <Characters>7044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dc:creator>
  <cp:keywords/>
  <dc:description/>
  <cp:lastModifiedBy>Rebecca Quilliam</cp:lastModifiedBy>
  <cp:revision>4</cp:revision>
  <cp:lastPrinted>2026-06-18T11:18:00Z</cp:lastPrinted>
  <dcterms:created xsi:type="dcterms:W3CDTF">2026-06-30T16:15:00Z</dcterms:created>
  <dcterms:modified xsi:type="dcterms:W3CDTF">2026-06-30T18:52:00Z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0x010100A7A5C47CD3EAC641AD7F005059FE7EDB</vt:lpwstr>
  </property>
  <property fmtid="{D5CDD505-2E9C-101B-9397-08002B2CF9AE}" pid="3" name="MediaServiceImageTags">
    <vt:lpwstr/>
  </property>
</Properties>
</file>